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77" w:rsidRPr="00A94C77" w:rsidRDefault="00A94C77" w:rsidP="00A66211">
      <w:pPr>
        <w:bidi/>
        <w:spacing w:after="0" w:line="360" w:lineRule="auto"/>
        <w:jc w:val="both"/>
        <w:rPr>
          <w:rFonts w:ascii="Tahoma" w:eastAsia="Times New Roman" w:hAnsi="Tahoma" w:cs="B Titr"/>
          <w:color w:val="000000" w:themeColor="text1"/>
          <w:sz w:val="28"/>
          <w:szCs w:val="28"/>
          <w:rtl/>
        </w:rPr>
      </w:pPr>
      <w:bookmarkStart w:id="0" w:name="_GoBack"/>
      <w:bookmarkEnd w:id="0"/>
      <w:r w:rsidRPr="00A94C77">
        <w:rPr>
          <w:rFonts w:ascii="Tahoma" w:eastAsia="Times New Roman" w:hAnsi="Tahoma" w:cs="B Titr" w:hint="cs"/>
          <w:color w:val="000000" w:themeColor="text1"/>
          <w:sz w:val="28"/>
          <w:szCs w:val="28"/>
          <w:rtl/>
        </w:rPr>
        <w:t>فعالیت بدنی در شرایط کرونا</w:t>
      </w:r>
    </w:p>
    <w:p w:rsidR="0031336B" w:rsidRPr="003B17FB" w:rsidRDefault="0031336B" w:rsidP="00A66211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3B17FB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دستورالعمل فعالیت بدنی سازمان جهانی بهداشت بدین شرح </w:t>
      </w:r>
      <w:r w:rsidR="003B17FB" w:rsidRPr="003B17FB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است:</w:t>
      </w:r>
    </w:p>
    <w:p w:rsidR="0031336B" w:rsidRPr="008D1692" w:rsidRDefault="0031336B" w:rsidP="00A66211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نوزادان کمتر از 1 سال باید چندین بار در روز فعالیت بدنی داشته باشند.</w:t>
      </w:r>
    </w:p>
    <w:p w:rsidR="0031336B" w:rsidRPr="008D1692" w:rsidRDefault="0031336B" w:rsidP="00A66211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کودکان کمتر از 5 سال باید 180 دقیقه در روز فعالیت بدنی داشته باشند؛ کودکان 3 تا 4 سال باید یک ساعت در روز فعالیت متوسط یا شدید داشته باشند.</w:t>
      </w:r>
    </w:p>
    <w:p w:rsidR="0031336B" w:rsidRPr="008D1692" w:rsidRDefault="0031336B" w:rsidP="00A66211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کودکان و نوجوانان 5 تا 17 سال باید حداقل 60 دقیقه در روز فعالیت بدنی متوسط تا شدید داشته باشند؛ این گروه سنی حداقل باید 3 بار در هفته فعالیت هایی را انجام دهند که باعث تقویت عضلات و استخوان ها می شوند. </w:t>
      </w:r>
    </w:p>
    <w:p w:rsidR="0031336B" w:rsidRPr="008D1692" w:rsidRDefault="0031336B" w:rsidP="00A66211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بزرگسالان 18 تا 64 سال باید حداقل 150 دقیقه در هفته فعالیت بدنی</w:t>
      </w:r>
      <w:r w:rsidR="00A66211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با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شدت متوسط یا حداقل 75 دقیقه در هفته فعالیت بدنی شدید داشته باشند؛ این گروه سنی باید 2 یا چند بار در هفته فعالیت های تقویت کننده عضلات را انجام دهند. </w:t>
      </w:r>
    </w:p>
    <w:p w:rsidR="0031336B" w:rsidRPr="008D1692" w:rsidRDefault="0031336B" w:rsidP="00A66211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سالمندان بیشتر از 64 سال باید حداقل 150 دقیقه در هفته فعالیت بدنی</w:t>
      </w:r>
      <w:r w:rsidR="00A66211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با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شدت متوسط یا حداقل 75 دقیقه در هفته فعالیت بدنی شدید داشته باشند؛ این گروه سنی باید 2 یا چند بار در هفته فعالیت های </w:t>
      </w:r>
      <w:r w:rsidR="00A66211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تقویت کننده عضلات را انجام دهند.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</w:t>
      </w:r>
    </w:p>
    <w:p w:rsidR="0031336B" w:rsidRPr="00A66211" w:rsidRDefault="00A66211" w:rsidP="00A66211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سالمندان با قدرت حرکتی ضعیف</w:t>
      </w:r>
      <w:r>
        <w:rPr>
          <w:rFonts w:ascii="Tahoma" w:eastAsia="Times New Roman" w:hAnsi="Tahoma" w:cs="B Nazanin"/>
          <w:color w:val="000000" w:themeColor="text1"/>
          <w:sz w:val="28"/>
          <w:szCs w:val="28"/>
          <w:rtl/>
        </w:rPr>
        <w:softHyphen/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تر باید 3 یا چند روز در هفته فعالیت هایی را انجام دهند که باعث افزایش تعادل و کاهش احتمال افتادن شود. </w:t>
      </w:r>
    </w:p>
    <w:p w:rsidR="0031336B" w:rsidRPr="008D1692" w:rsidRDefault="0031336B" w:rsidP="00A6621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فعالیت بدنی عملکرد ایمنی را بهبود بخشیده و التهاب را کاهش می دهد؛ بنابراین می تواند شدت عفونت ها را کمتر کند. </w:t>
      </w:r>
    </w:p>
    <w:p w:rsidR="0031336B" w:rsidRPr="008D1692" w:rsidRDefault="0031336B" w:rsidP="00A66211">
      <w:pPr>
        <w:pStyle w:val="ListParagraph"/>
        <w:spacing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p w:rsidR="0031336B" w:rsidRPr="008D1692" w:rsidRDefault="0031336B" w:rsidP="00A6621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lastRenderedPageBreak/>
        <w:t>فعالیت بدنی می تواند شیوع برخی از بیماری های زمینه ای از جمله دیابت نوع 2 و بیماری های قلبی عروقی را کاهش دهد. این بیماران درصورت ابتلا به بیماری کو</w:t>
      </w:r>
      <w:r w:rsidR="00A66211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و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ید 19 در معرض خطر بیشتری هستند و شیوع عوارض ک</w:t>
      </w:r>
      <w:r w:rsidR="00A66211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و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وید 19 در این بیماران بیشتر است. </w:t>
      </w:r>
    </w:p>
    <w:p w:rsidR="0031336B" w:rsidRDefault="0031336B" w:rsidP="00A6621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ف</w:t>
      </w:r>
      <w:r w:rsidR="00A66211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عالیت بدنی با کاهش علای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م اضطراب و افسردگی</w:t>
      </w:r>
      <w:r w:rsidR="00A66211" w:rsidRPr="00A66211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A66211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می تواند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به عنوان یک ابزار قدرتمند </w:t>
      </w:r>
      <w:r w:rsidR="00A66211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کنترل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استرس عمل کند. </w:t>
      </w:r>
    </w:p>
    <w:p w:rsidR="00A66211" w:rsidRPr="008D1692" w:rsidRDefault="00A66211" w:rsidP="00A6621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استرس و اضطراب ناشی از شیوع بیماری کووید باعث اختلال در سطح کورتیزول می شود که تاثیر منفی بر 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عملکرد ایمنی و التهاب دارد.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فعالیت بدنی می تواند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سطح کورتیزول را در حد تعادل حفظ نماید.</w:t>
      </w:r>
    </w:p>
    <w:p w:rsidR="0031336B" w:rsidRPr="008D1692" w:rsidRDefault="0031336B" w:rsidP="00A6621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داشتن فعالیت بدنی مناسب یکی از بهترین روش ها برای حفظ ذهن و بدن سالم </w:t>
      </w:r>
      <w:r w:rsidR="00A66211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است.</w:t>
      </w:r>
    </w:p>
    <w:p w:rsidR="0031336B" w:rsidRPr="008D1692" w:rsidRDefault="0031336B" w:rsidP="00A66211">
      <w:pPr>
        <w:shd w:val="clear" w:color="auto" w:fill="FFFFFF" w:themeFill="background1"/>
        <w:bidi/>
        <w:spacing w:after="0" w:line="360" w:lineRule="auto"/>
        <w:ind w:left="360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p w:rsidR="0031336B" w:rsidRPr="008D1692" w:rsidRDefault="0031336B" w:rsidP="003414FC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اگرچه فعالیت بدنی در محیط بیرون بسیار لذت بخش است</w:t>
      </w:r>
      <w:r w:rsidR="003414FC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،</w:t>
      </w:r>
      <w:r w:rsidRPr="008D1692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اما برای محافظت از خود و دیگران از کووید</w:t>
      </w:r>
      <w:r w:rsidR="003414FC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19 لازم است اصول بهداشتی را </w:t>
      </w:r>
      <w:r w:rsidRPr="008D1692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رعایت کنیم:</w:t>
      </w:r>
    </w:p>
    <w:p w:rsidR="0031336B" w:rsidRPr="008D1692" w:rsidRDefault="0031336B" w:rsidP="003414F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به پارک </w:t>
      </w:r>
      <w:r w:rsidR="003414FC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و فضا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ی سبزی که نزدیک منزل</w:t>
      </w:r>
      <w:r w:rsidR="003414FC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است مراجعه کنیم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(</w:t>
      </w:r>
      <w:r w:rsidR="003414FC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رفتن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مسافت</w:t>
      </w:r>
      <w:r w:rsidR="003414FC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زیاد برای رسیدن به پارک و فضا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ی سبز ممکن است باعث گسترش </w:t>
      </w:r>
      <w:r w:rsidR="003414FC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کرونا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شود).</w:t>
      </w:r>
    </w:p>
    <w:p w:rsidR="003414FC" w:rsidRDefault="0031336B" w:rsidP="003414F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در مسافت های طولانی، ممکن است در طول مسیر توقف کنیم؛ این باعث می شود که با افرادی که قبلا تماس نداشته ایم، تماس برقرار کنیم. </w:t>
      </w:r>
    </w:p>
    <w:p w:rsidR="0031336B" w:rsidRPr="008D1692" w:rsidRDefault="0031336B" w:rsidP="003414F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در مسافت های طولانی، ممکن است در معرض سطوح آلوده به ویروس </w:t>
      </w:r>
      <w:r w:rsidR="003414FC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کرونا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قرار بگیریم.</w:t>
      </w:r>
    </w:p>
    <w:p w:rsidR="0031336B" w:rsidRPr="008D1692" w:rsidRDefault="003414FC" w:rsidP="003414F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در صورت رفتن به پارک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و فضاهای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سبز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دور، 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تا حد امکان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از وسیله شخصی استفاده کنیم. </w:t>
      </w:r>
    </w:p>
    <w:p w:rsidR="0031336B" w:rsidRPr="008D1692" w:rsidRDefault="003209DD" w:rsidP="003414F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فاصله اجتماعی با دیگران را رعایت کنیم.</w:t>
      </w:r>
    </w:p>
    <w:p w:rsidR="0031336B" w:rsidRPr="008D1692" w:rsidRDefault="0031336B" w:rsidP="003209D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lastRenderedPageBreak/>
        <w:t>زمانی که برای انجام فعالیت بدنی به بیرون از منزل می رویم (به طور مثال به پارک و مراکز تفریحی) با فاصله گذاری اجتماعی، شست و شوی دست و یا ضدعفونی ک</w:t>
      </w:r>
      <w:r w:rsidR="003209DD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ردن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و ملاحظات مربوط به سرفه و عطسه، خود و دیگران را از مبتلا شدن به کووید</w:t>
      </w:r>
      <w:r w:rsidR="003209DD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19 محافظت کنیم. </w:t>
      </w:r>
    </w:p>
    <w:p w:rsidR="0031336B" w:rsidRPr="008D1692" w:rsidRDefault="0031336B" w:rsidP="003414F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از حضور در اجتماعات دوری کنیم و در صورت اجبار به حضور در جامعه، فاصله گذاری اجتماعی را ب</w:t>
      </w:r>
      <w:r w:rsidR="003209DD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ه 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طور جدی رعایت کنیم. </w:t>
      </w:r>
    </w:p>
    <w:p w:rsidR="0031336B" w:rsidRPr="008D1692" w:rsidRDefault="0031336B" w:rsidP="003414F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برای حضور در مکان های خارج از منزل از ماسک استفاده کنیم. </w:t>
      </w:r>
    </w:p>
    <w:p w:rsidR="0031336B" w:rsidRPr="008D1692" w:rsidRDefault="0031336B" w:rsidP="003414F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استفاده از ماسک برای کودکان کمتر از دو سال، افرادی که مشکل تنفسی دارند، افرادی که نمی توانند حرکت کنند و افرادی که بدون کمک دیگران قادر به حرکت دادن ماسک نیستند، نباید استفاده شود. لذا بهتر است که این افراد را به مناطق شلوغ نبریم. </w:t>
      </w:r>
    </w:p>
    <w:p w:rsidR="003209DD" w:rsidRDefault="003209DD" w:rsidP="003209DD">
      <w:pPr>
        <w:pStyle w:val="ListParagraph"/>
        <w:spacing w:after="0" w:line="360" w:lineRule="auto"/>
        <w:ind w:left="0"/>
        <w:jc w:val="both"/>
        <w:rPr>
          <w:rFonts w:asciiTheme="majorHAnsi" w:eastAsiaTheme="majorEastAsia" w:hAnsiTheme="majorHAnsi" w:cs="B Nazanin"/>
          <w:b/>
          <w:bCs/>
          <w:sz w:val="28"/>
          <w:szCs w:val="28"/>
          <w:rtl/>
        </w:rPr>
      </w:pPr>
    </w:p>
    <w:p w:rsidR="0031336B" w:rsidRPr="008D1692" w:rsidRDefault="0031336B" w:rsidP="003209DD">
      <w:pPr>
        <w:pStyle w:val="ListParagraph"/>
        <w:spacing w:after="0" w:line="360" w:lineRule="auto"/>
        <w:ind w:left="0"/>
        <w:jc w:val="both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8D1692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 xml:space="preserve">در صورت استفاده از استخر </w:t>
      </w:r>
      <w:r w:rsidR="003209DD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>رعایت نکات بهداشتی</w:t>
      </w:r>
      <w:r w:rsidRPr="008D1692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 xml:space="preserve"> ضروری است:</w:t>
      </w:r>
    </w:p>
    <w:p w:rsidR="003209DD" w:rsidRDefault="0031336B" w:rsidP="003209D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در محیط بیرون از آب استخر (محل دوش گرفتن، تعویض لباس، تحویل وسایل، سرویس های بهداشتی و غیره) احتمال شیوع بیماری</w:t>
      </w:r>
      <w:r w:rsidR="003209DD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کووید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بالا</w:t>
      </w:r>
      <w:r w:rsidR="003209DD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ا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ست. </w:t>
      </w:r>
    </w:p>
    <w:p w:rsidR="0031336B" w:rsidRDefault="0031336B" w:rsidP="003209D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در استفاده از استخر ب</w:t>
      </w:r>
      <w:r w:rsidR="003209DD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ه 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ویژه در شهرها</w:t>
      </w:r>
      <w:r w:rsidR="003209DD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ی پرخطر از لحاظ شیوع کرونا، باید بسیار احتیاط کنیم.</w:t>
      </w:r>
    </w:p>
    <w:p w:rsidR="0031336B" w:rsidRPr="008D1692" w:rsidRDefault="0031336B" w:rsidP="003209D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اگر احساس بیماری می کنیم یا اخیرا در معرض کووید</w:t>
      </w:r>
      <w:r w:rsidR="003209DD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19 قرار گرفته ایم، به هیچ وجه به استخر نرویم. </w:t>
      </w:r>
    </w:p>
    <w:p w:rsidR="0031336B" w:rsidRPr="008D1692" w:rsidRDefault="0031336B" w:rsidP="003209D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فاصله گذاری اجتماعی را با داشتن فاصله 1.5 تا 2 متری از افرادی که با آنها زندگی نمی کنیم رعایت کنیم.</w:t>
      </w:r>
    </w:p>
    <w:p w:rsidR="0031336B" w:rsidRPr="008D1692" w:rsidRDefault="0031336B" w:rsidP="003209D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تا حد ممکن در </w:t>
      </w:r>
      <w:r w:rsidR="003209DD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محیط استخر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، خوراکی مصرف نکنیم. </w:t>
      </w:r>
    </w:p>
    <w:p w:rsidR="003209DD" w:rsidRDefault="003209DD" w:rsidP="00A66211">
      <w:pPr>
        <w:bidi/>
        <w:spacing w:after="0" w:line="360" w:lineRule="auto"/>
        <w:jc w:val="both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</w:p>
    <w:p w:rsidR="0031336B" w:rsidRPr="008D1692" w:rsidRDefault="003209DD" w:rsidP="003209DD">
      <w:pPr>
        <w:bidi/>
        <w:spacing w:after="0" w:line="360" w:lineRule="auto"/>
        <w:jc w:val="both"/>
        <w:rPr>
          <w:rFonts w:asciiTheme="majorHAnsi" w:eastAsiaTheme="majorEastAsia" w:hAnsiTheme="majorHAnsi" w:cs="B Nazanin"/>
          <w:b/>
          <w:bCs/>
          <w:sz w:val="28"/>
          <w:szCs w:val="28"/>
          <w:rtl/>
        </w:rPr>
      </w:pPr>
      <w:r w:rsidRPr="003209DD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 xml:space="preserve">پیام های بهداشتی در مورد </w:t>
      </w:r>
      <w:r w:rsidR="0031336B" w:rsidRPr="008D1692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>استفاده از ماسک حین انجام فعالیت بدنی</w:t>
      </w:r>
      <w:r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 xml:space="preserve"> در شرایط کرونا</w:t>
      </w:r>
    </w:p>
    <w:p w:rsidR="0031336B" w:rsidRPr="008D1692" w:rsidRDefault="0031336B" w:rsidP="003209D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lastRenderedPageBreak/>
        <w:t xml:space="preserve">از انجام هرگونه فعالیت بدنی متوسط تا شدید در مراکز </w:t>
      </w:r>
      <w:r w:rsidR="003209DD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شلوغ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خودداری کنیم. </w:t>
      </w:r>
    </w:p>
    <w:p w:rsidR="0031336B" w:rsidRPr="008D1692" w:rsidRDefault="0031336B" w:rsidP="003209D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در صورت ابتلا به مشکلات زمینه ای از جمله دیابت، بهتر است در منزل ورزش کنیم و اگر در خارج از منزل ورزش می کنیم باید حتما از ماسک استفاده کنیم.</w:t>
      </w:r>
    </w:p>
    <w:p w:rsidR="0031336B" w:rsidRPr="00715CE9" w:rsidRDefault="0031336B" w:rsidP="00715CE9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715CE9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استفاده از ماسک در </w:t>
      </w:r>
      <w:r w:rsidR="00715CE9" w:rsidRPr="00715CE9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فعالیت بدنی متوسط تا شدید به ویژه فعالیت های ورزشی شدید </w:t>
      </w:r>
      <w:r w:rsidRPr="00715CE9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می تواند </w:t>
      </w:r>
      <w:r w:rsidR="00715CE9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باعث ایجاد مشکلات تنفسی در حین فعالیت شود. </w:t>
      </w:r>
    </w:p>
    <w:p w:rsidR="00C84E90" w:rsidRDefault="00C84E90" w:rsidP="00AE0A1E">
      <w:pPr>
        <w:bidi/>
        <w:spacing w:after="0" w:line="360" w:lineRule="auto"/>
        <w:jc w:val="both"/>
        <w:rPr>
          <w:rFonts w:asciiTheme="majorHAnsi" w:eastAsiaTheme="majorEastAsia" w:hAnsiTheme="majorHAnsi" w:cs="B Nazanin"/>
          <w:b/>
          <w:bCs/>
          <w:sz w:val="28"/>
          <w:szCs w:val="28"/>
          <w:rtl/>
        </w:rPr>
      </w:pPr>
    </w:p>
    <w:p w:rsidR="00AE0A1E" w:rsidRPr="008D1692" w:rsidRDefault="00AE0A1E" w:rsidP="00C84E90">
      <w:pPr>
        <w:bidi/>
        <w:spacing w:after="0" w:line="360" w:lineRule="auto"/>
        <w:jc w:val="both"/>
        <w:rPr>
          <w:rFonts w:asciiTheme="majorHAnsi" w:eastAsiaTheme="majorEastAsia" w:hAnsiTheme="majorHAnsi" w:cs="B Nazanin"/>
          <w:b/>
          <w:bCs/>
          <w:sz w:val="28"/>
          <w:szCs w:val="28"/>
          <w:rtl/>
        </w:rPr>
      </w:pPr>
      <w:r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 xml:space="preserve">پیام های بهداشتی در مورد فعالیت بدنی در </w:t>
      </w:r>
      <w:r w:rsidRPr="008D1692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>مبتلا</w:t>
      </w:r>
      <w:r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>یان و یا بهبودیافتگان</w:t>
      </w:r>
      <w:r w:rsidRPr="008D1692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 xml:space="preserve"> بیماری کووید</w:t>
      </w:r>
      <w:r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 xml:space="preserve"> </w:t>
      </w:r>
      <w:r w:rsidRPr="008D1692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>19</w:t>
      </w:r>
      <w:r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 xml:space="preserve"> </w:t>
      </w:r>
    </w:p>
    <w:p w:rsidR="00AE0A1E" w:rsidRDefault="0031336B" w:rsidP="00AE0A1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در صورتی که احساس بیماری می‌کنیم و یا تست کرونای ما مثبت است، به هیچ وجه </w:t>
      </w:r>
      <w:r w:rsidR="00AE0A1E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نباید 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در خانه یا بیرون از خانه فعالیت بدنی داشته باشیم و باید در استراحت کامل به سر ببریم. </w:t>
      </w:r>
    </w:p>
    <w:p w:rsidR="0031336B" w:rsidRPr="008D1692" w:rsidRDefault="00AE0A1E" w:rsidP="00AE0A1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در زمان ابتلا به کووید انجام فعالیت بدنی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، باعث پیشرفت هرچه بیشتر بیماری می شود. </w:t>
      </w:r>
    </w:p>
    <w:p w:rsidR="0031336B" w:rsidRPr="00AE0A1E" w:rsidRDefault="00AE0A1E" w:rsidP="00AE0A1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بعد از اتمام بیماری 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کووید به مدت 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2 تا 4 هفته نباید فعالیت بدنی متوسط تا شدید انجام دهیم.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سپس </w:t>
      </w:r>
      <w:r w:rsidR="0031336B" w:rsidRPr="00AE0A1E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می توانیم فعالیت بدنی سبک 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مانند </w:t>
      </w:r>
      <w:r w:rsidR="0031336B" w:rsidRPr="00AE0A1E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پیاده روی و دوچرخه سواری نرم داشته باشیم و به تدریج شدت فعالیت بدنی خود را افزایش دهیم.</w:t>
      </w:r>
    </w:p>
    <w:p w:rsidR="0031336B" w:rsidRPr="008D1692" w:rsidRDefault="0031336B" w:rsidP="00AE0A1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اگر قصد انجام فعالیت بدنی در خارج از منزل را داریم باید تمام نکات مربوط به فاصله گذاری اجتماعی (حداقل 1.5 متر فاصله از دیگران) و استفاده از ماسک را رعایت کنیم.</w:t>
      </w:r>
    </w:p>
    <w:p w:rsidR="0031336B" w:rsidRPr="008D1692" w:rsidRDefault="00CA707F" w:rsidP="00CA707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اگر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به دلیل ابتلا به 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کووید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دچار کاهش وزن غیرمعمول شده‌ایم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،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در دوره نفاهت حتما باید 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برای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جبران این کاهش وزن 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اقدام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کنیم؛ زیرا معمولا در این کاهش وزن، بافت های بدن از جمله عضلات تحلیل می روند. پس باید هم به نوع تغذیه و هم به نوع فعالیت بدنی توجه کرد. نوع فعالیت بدنی پیشنهادی، مقاومتی سبک (مثل تمرینات تحمل وزن) 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است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که به تدریج می توان شدت این تمرینات را افزایش داد. </w:t>
      </w:r>
    </w:p>
    <w:p w:rsidR="00CA707F" w:rsidRDefault="0031336B" w:rsidP="00AF28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lastRenderedPageBreak/>
        <w:t>قبل از انجام فع</w:t>
      </w:r>
      <w:r w:rsidR="00CA707F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الیت</w:t>
      </w:r>
      <w:r w:rsidR="00AF2803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بدنی</w:t>
      </w:r>
      <w:r w:rsidR="00CA707F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5 دقیقه بدن خود را گرم کنیم </w:t>
      </w:r>
      <w:r w:rsidR="00CA707F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(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حركات ورزشي</w:t>
      </w:r>
      <w:r w:rsidR="00CA707F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را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CA707F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به تدريج افزايش دهیم) تا قلب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، ريه ها و عضلات به تدريج هماهنگي لازم را براي مصرف انرژي و اكسيژن ب</w:t>
      </w:r>
      <w:r w:rsidR="00CA707F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ه 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دست آورند. </w:t>
      </w:r>
    </w:p>
    <w:p w:rsidR="00AF2803" w:rsidRDefault="0031336B" w:rsidP="00AF28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</w:rPr>
      </w:pP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5 تا 10 دقيقه قبل از اتمام ورزش از شدت و سرعت ورزش </w:t>
      </w:r>
      <w:r w:rsidR="00AF2803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کم کنیم</w:t>
      </w:r>
      <w:r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تا دستگاه هاي بدن براي دفع مواد زايد توليد شده در عضلات فرصت كافي داشته باشند.</w:t>
      </w:r>
    </w:p>
    <w:p w:rsidR="0031336B" w:rsidRPr="008D1692" w:rsidRDefault="00AF2803" w:rsidP="00AF28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گرم و سرد کردن بدن قبل و بعد از انجام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فعالیت بدنی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باعث شادابي </w:t>
      </w:r>
      <w:r w:rsidR="00CA707F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شده</w:t>
      </w:r>
      <w:r w:rsidR="0031336B" w:rsidRPr="008D1692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 و از دردها</w:t>
      </w:r>
      <w:r w:rsidR="00CA707F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 xml:space="preserve">ي عضلاني پس از آن پيشگيري می </w:t>
      </w:r>
      <w:r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کند.</w:t>
      </w:r>
    </w:p>
    <w:p w:rsidR="00244877" w:rsidRDefault="00244877" w:rsidP="0066405A">
      <w:pPr>
        <w:bidi/>
        <w:spacing w:line="360" w:lineRule="auto"/>
        <w:jc w:val="both"/>
        <w:rPr>
          <w:rFonts w:asciiTheme="majorHAnsi" w:eastAsiaTheme="majorEastAsia" w:hAnsiTheme="majorHAnsi" w:cs="B Nazanin"/>
          <w:b/>
          <w:bCs/>
          <w:sz w:val="28"/>
          <w:szCs w:val="28"/>
          <w:rtl/>
        </w:rPr>
      </w:pPr>
    </w:p>
    <w:sectPr w:rsidR="00244877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CA" w:rsidRDefault="00444ACA" w:rsidP="003209DD">
      <w:pPr>
        <w:spacing w:after="0" w:line="240" w:lineRule="auto"/>
      </w:pPr>
      <w:r>
        <w:separator/>
      </w:r>
    </w:p>
  </w:endnote>
  <w:endnote w:type="continuationSeparator" w:id="0">
    <w:p w:rsidR="00444ACA" w:rsidRDefault="00444ACA" w:rsidP="0032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260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9DD" w:rsidRDefault="003209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5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09DD" w:rsidRDefault="003209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CA" w:rsidRDefault="00444ACA" w:rsidP="003209DD">
      <w:pPr>
        <w:spacing w:after="0" w:line="240" w:lineRule="auto"/>
      </w:pPr>
      <w:r>
        <w:separator/>
      </w:r>
    </w:p>
  </w:footnote>
  <w:footnote w:type="continuationSeparator" w:id="0">
    <w:p w:rsidR="00444ACA" w:rsidRDefault="00444ACA" w:rsidP="0032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2480"/>
    <w:multiLevelType w:val="hybridMultilevel"/>
    <w:tmpl w:val="E8E4F7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D5BF8"/>
    <w:multiLevelType w:val="hybridMultilevel"/>
    <w:tmpl w:val="C5143F78"/>
    <w:lvl w:ilvl="0" w:tplc="9514BE0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B3541"/>
    <w:multiLevelType w:val="hybridMultilevel"/>
    <w:tmpl w:val="63EA5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87242"/>
    <w:multiLevelType w:val="hybridMultilevel"/>
    <w:tmpl w:val="23607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C4CEE"/>
    <w:multiLevelType w:val="hybridMultilevel"/>
    <w:tmpl w:val="01F8E092"/>
    <w:lvl w:ilvl="0" w:tplc="6EC60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E25B0"/>
    <w:multiLevelType w:val="hybridMultilevel"/>
    <w:tmpl w:val="39DE6B6C"/>
    <w:lvl w:ilvl="0" w:tplc="6EC60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011E3"/>
    <w:multiLevelType w:val="hybridMultilevel"/>
    <w:tmpl w:val="E1D42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5765C"/>
    <w:multiLevelType w:val="hybridMultilevel"/>
    <w:tmpl w:val="ED683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86F55"/>
    <w:multiLevelType w:val="hybridMultilevel"/>
    <w:tmpl w:val="D2E4203A"/>
    <w:lvl w:ilvl="0" w:tplc="B73E69E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9581F"/>
    <w:multiLevelType w:val="hybridMultilevel"/>
    <w:tmpl w:val="D20A74D6"/>
    <w:lvl w:ilvl="0" w:tplc="6EC60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135F5"/>
    <w:multiLevelType w:val="hybridMultilevel"/>
    <w:tmpl w:val="55806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F8"/>
    <w:rsid w:val="000B3FF8"/>
    <w:rsid w:val="00244877"/>
    <w:rsid w:val="0031336B"/>
    <w:rsid w:val="003209DD"/>
    <w:rsid w:val="003274C5"/>
    <w:rsid w:val="003414FC"/>
    <w:rsid w:val="003A5DD7"/>
    <w:rsid w:val="003B17FB"/>
    <w:rsid w:val="00444ACA"/>
    <w:rsid w:val="0066405A"/>
    <w:rsid w:val="006D159C"/>
    <w:rsid w:val="00715CE9"/>
    <w:rsid w:val="00801E4E"/>
    <w:rsid w:val="00941F0D"/>
    <w:rsid w:val="00943A2B"/>
    <w:rsid w:val="009B700E"/>
    <w:rsid w:val="00A66211"/>
    <w:rsid w:val="00A94C77"/>
    <w:rsid w:val="00AE0A1E"/>
    <w:rsid w:val="00AF2803"/>
    <w:rsid w:val="00B432D5"/>
    <w:rsid w:val="00BB2B3C"/>
    <w:rsid w:val="00C84E90"/>
    <w:rsid w:val="00CA707F"/>
    <w:rsid w:val="00CE20B5"/>
    <w:rsid w:val="00E202C8"/>
    <w:rsid w:val="00E76211"/>
    <w:rsid w:val="00F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E84D4-D189-4E86-943C-720C64DA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36B"/>
    <w:pPr>
      <w:bidi/>
      <w:spacing w:line="256" w:lineRule="auto"/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20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9DD"/>
  </w:style>
  <w:style w:type="paragraph" w:styleId="Footer">
    <w:name w:val="footer"/>
    <w:basedOn w:val="Normal"/>
    <w:link w:val="FooterChar"/>
    <w:uiPriority w:val="99"/>
    <w:unhideWhenUsed/>
    <w:rsid w:val="00320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Mrs.Mona Ardestani</dc:creator>
  <cp:keywords/>
  <dc:description/>
  <cp:lastModifiedBy>Windows User</cp:lastModifiedBy>
  <cp:revision>2</cp:revision>
  <dcterms:created xsi:type="dcterms:W3CDTF">2020-11-28T05:29:00Z</dcterms:created>
  <dcterms:modified xsi:type="dcterms:W3CDTF">2020-11-28T05:29:00Z</dcterms:modified>
</cp:coreProperties>
</file>